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691"/>
        <w:gridCol w:w="13"/>
        <w:gridCol w:w="57"/>
        <w:gridCol w:w="1847"/>
        <w:gridCol w:w="3957"/>
        <w:gridCol w:w="8"/>
        <w:gridCol w:w="2311"/>
        <w:gridCol w:w="1390"/>
      </w:tblGrid>
      <w:tr w:rsidR="006417BE" w:rsidRPr="00F22CBB" w:rsidTr="00F22CBB">
        <w:trPr>
          <w:trHeight w:val="540"/>
        </w:trPr>
        <w:tc>
          <w:tcPr>
            <w:tcW w:w="10274" w:type="dxa"/>
            <w:gridSpan w:val="8"/>
          </w:tcPr>
          <w:p w:rsidR="006417BE" w:rsidRDefault="006417BE" w:rsidP="00A716B5">
            <w:pPr>
              <w:spacing w:after="0"/>
              <w:jc w:val="center"/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</w:pPr>
            <w:r w:rsidRPr="0083107D"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  <w:t>Список информационных ресурсов (литература и интернет</w:t>
            </w:r>
            <w:r w:rsidRPr="0083107D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-</w:t>
            </w:r>
            <w:r w:rsidRPr="0083107D"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  <w:t xml:space="preserve">источники) </w:t>
            </w:r>
          </w:p>
          <w:p w:rsidR="006417BE" w:rsidRPr="00A716B5" w:rsidRDefault="006417BE" w:rsidP="00A716B5">
            <w:pPr>
              <w:spacing w:after="120"/>
              <w:jc w:val="center"/>
              <w:rPr>
                <w:b/>
                <w:sz w:val="24"/>
                <w:szCs w:val="24"/>
                <w:lang w:val="ru-RU"/>
              </w:rPr>
            </w:pPr>
            <w:r w:rsidRPr="0083107D"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  <w:t>по учебной дисциплине «</w:t>
            </w:r>
            <w:r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  <w:t>Неравновесные процессы и фазовые переходы</w:t>
            </w:r>
            <w:r w:rsidRPr="0083107D">
              <w:rPr>
                <w:rFonts w:ascii="TimesNewRoman" w:hAnsi="TimesNewRoman" w:cs="TimesNewRoman"/>
                <w:b/>
                <w:sz w:val="24"/>
                <w:szCs w:val="24"/>
                <w:lang w:val="ru-RU" w:eastAsia="ru-RU"/>
              </w:rPr>
              <w:t>»</w:t>
            </w:r>
          </w:p>
        </w:tc>
      </w:tr>
      <w:tr w:rsidR="006417BE" w:rsidRPr="007F7A2F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  <w:tr w:rsidR="006417BE" w:rsidRPr="007F7A2F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6417BE" w:rsidRPr="007F7A2F" w:rsidTr="00F53FCA"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/>
            </w:pP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53FCA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  <w:r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*</w:t>
            </w:r>
          </w:p>
        </w:tc>
      </w:tr>
      <w:tr w:rsidR="006417BE" w:rsidRPr="007F7A2F" w:rsidTr="00F53FCA">
        <w:trPr>
          <w:trHeight w:hRule="exact" w:val="478"/>
        </w:trPr>
        <w:tc>
          <w:tcPr>
            <w:tcW w:w="691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917" w:type="dxa"/>
            <w:gridSpan w:val="3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Агеев, Е.П.</w:t>
            </w:r>
          </w:p>
        </w:tc>
        <w:tc>
          <w:tcPr>
            <w:tcW w:w="3957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Неравновесная термодинамика в вопросах и ответах: в вопросах и ответах; учебное пособие</w:t>
            </w:r>
          </w:p>
        </w:tc>
        <w:tc>
          <w:tcPr>
            <w:tcW w:w="2319" w:type="dxa"/>
            <w:gridSpan w:val="2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Москва: МЦНМО, 2005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rPr>
          <w:trHeight w:hRule="exact" w:val="91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Шипельников, А.А., Роготовский, А.Н.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Неравновесная термодинамика: учебно- методическое пособие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Липецк: Липецкий государственный технический университет, ЭБС АСВ, 2014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Каданцев, В.Н.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Устойчивость и эволюция динамических систем. Основы синергетики. Часть 1: учебное пособие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Саратов: Вузовское образование, 2013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Каданцев, В.Н.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Устойчивость и эволюция динамических систем. Основы синергетики. Часть 2: учебное пособие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Саратов: Вузовское образование, 2013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Пелюхова, Е.Б., Фрадкин, Э.Е.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Синергетика в физических процессах: самоорганизация физических систем: учеб. пособие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СПб.: Лань, 2011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6417BE" w:rsidRPr="007F7A2F" w:rsidTr="00F53FCA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Пригожин, И.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Ведение в термодинамику необратимых процессов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М.: Изд-во иностр. лит., 1960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6417BE" w:rsidRPr="007F7A2F" w:rsidTr="00F53FCA">
        <w:trPr>
          <w:trHeight w:hRule="exact" w:val="113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Жоу, Д., Касас-Баскес, Х.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Расширенная необратимая термодинамика: монография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Москва, Ижевск: Регулярная и хаотическая динамика, Ижевский институт компьютерных исследований, 2006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Катаргин, Н.В.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Динамические процессы, энтропия и информация в природных и социально- экономических системах: учебное пособие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Саратов: Вузовское образование, 2013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7F7A2F" w:rsidTr="00F53FCA">
        <w:trPr>
          <w:trHeight w:hRule="exact" w:val="478"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1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Кудряков, О.В., Варавка, В.Н.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Феноменология мартенситного превращения и структуры стали: монография</w:t>
            </w:r>
          </w:p>
        </w:tc>
        <w:tc>
          <w:tcPr>
            <w:tcW w:w="2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Ростов н/Д.: ИЦ ДГТУ, 2004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5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1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Пригожин, И., Кондепуди, Д.</w:t>
            </w:r>
          </w:p>
        </w:tc>
        <w:tc>
          <w:tcPr>
            <w:tcW w:w="3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Современная термодинамика. От тепловых двигателей до диссипативных структур: [Учебник] : Пер. с англ.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М.: Мир, 2002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</w:tr>
      <w:tr w:rsidR="006417BE" w:rsidRPr="007F7A2F" w:rsidTr="00F53FCA">
        <w:trPr>
          <w:trHeight w:hRule="exact" w:val="478"/>
        </w:trPr>
        <w:tc>
          <w:tcPr>
            <w:tcW w:w="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1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Ролдугин, В.И.</w:t>
            </w:r>
          </w:p>
        </w:tc>
        <w:tc>
          <w:tcPr>
            <w:tcW w:w="3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Физикохимия поверхности: [учеб-моногр.]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Долгопрудный: Интеллект, 2008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5</w:t>
            </w:r>
          </w:p>
        </w:tc>
      </w:tr>
      <w:tr w:rsidR="006417BE" w:rsidRPr="007F7A2F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6417BE" w:rsidRPr="007F7A2F" w:rsidTr="00F53FCA">
        <w:trPr>
          <w:trHeight w:hRule="exact" w:val="697"/>
        </w:trPr>
        <w:tc>
          <w:tcPr>
            <w:tcW w:w="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9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О.В. Кудряков</w:t>
            </w:r>
          </w:p>
        </w:tc>
        <w:tc>
          <w:tcPr>
            <w:tcW w:w="39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Термодинамика неравновесных процессов: Методические указания к лабораторному практикуму (№1-9): методические указания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417BE" w:rsidRPr="00F22CBB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  <w:tr w:rsidR="006417BE" w:rsidRPr="00F22CBB" w:rsidTr="00F22CBB">
        <w:trPr>
          <w:trHeight w:hRule="exact" w:val="277"/>
        </w:trPr>
        <w:tc>
          <w:tcPr>
            <w:tcW w:w="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95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ЭБС «Научно-техническая библиотека ДГТУ» [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ntb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donstu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</w:tr>
      <w:tr w:rsidR="006417BE" w:rsidRPr="00F22CBB" w:rsidTr="00F22CBB">
        <w:trPr>
          <w:trHeight w:hRule="exact" w:val="277"/>
        </w:trPr>
        <w:tc>
          <w:tcPr>
            <w:tcW w:w="7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57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Научная электронная библиотека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E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-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library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[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https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elibrary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defaultx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asp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</w:tr>
      <w:tr w:rsidR="006417BE" w:rsidRPr="007F7A2F" w:rsidTr="00F53FCA"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before="60" w:after="6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Перечень информационных справочных систем</w:t>
            </w:r>
          </w:p>
        </w:tc>
      </w:tr>
      <w:tr w:rsidR="006417BE" w:rsidRPr="00F22CBB" w:rsidTr="00F22CBB">
        <w:trPr>
          <w:trHeight w:hRule="exact" w:val="507"/>
        </w:trPr>
        <w:tc>
          <w:tcPr>
            <w:tcW w:w="7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9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Информационная справочная система. Единое окно доступа к образовательным ресурсам. Образование в области техники и технологий. 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window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edu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catalog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  С любой точки доступа для авторизованных пользователей</w:t>
            </w:r>
          </w:p>
        </w:tc>
      </w:tr>
      <w:tr w:rsidR="006417BE" w:rsidRPr="00F22CBB" w:rsidTr="00F22CBB">
        <w:trPr>
          <w:trHeight w:hRule="exact" w:val="507"/>
        </w:trPr>
        <w:tc>
          <w:tcPr>
            <w:tcW w:w="7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Профессиональная база данных. Федеральный портал. Каталог образовательных Интернет-ресурсов.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edu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index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php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  С любой точки доступа для авторизованных пользователей</w:t>
            </w:r>
          </w:p>
        </w:tc>
      </w:tr>
      <w:tr w:rsidR="006417BE" w:rsidRPr="00F22CBB" w:rsidTr="00F22CBB">
        <w:trPr>
          <w:trHeight w:hRule="exact" w:val="507"/>
        </w:trPr>
        <w:tc>
          <w:tcPr>
            <w:tcW w:w="7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9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Профессиональная база данных. Библиотека ГОСТов и нормативных документов.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libgost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ru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/  С любой точки доступа для авторизованных пользователей</w:t>
            </w:r>
          </w:p>
        </w:tc>
      </w:tr>
      <w:tr w:rsidR="006417BE" w:rsidRPr="00F22CBB" w:rsidTr="00F22CBB">
        <w:trPr>
          <w:trHeight w:hRule="exact" w:val="727"/>
        </w:trPr>
        <w:tc>
          <w:tcPr>
            <w:tcW w:w="7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7F7A2F" w:rsidRDefault="006417BE" w:rsidP="00F53F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95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17BE" w:rsidRPr="00F22CBB" w:rsidRDefault="006417B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Профессиональная база данных. Полнотекстовые электронные версии журналов, монографий и книг на английском языке по всем отраслям наук, в том числе по направлению «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Materials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Science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». 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http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://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www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sciencedirect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>.</w:t>
            </w:r>
            <w:r w:rsidRPr="007F7A2F">
              <w:rPr>
                <w:rFonts w:ascii="Times New Roman" w:hAnsi="Times New Roman"/>
                <w:color w:val="000000"/>
                <w:sz w:val="19"/>
                <w:szCs w:val="19"/>
              </w:rPr>
              <w:t>com</w:t>
            </w:r>
            <w:r w:rsidRPr="00F22CBB">
              <w:rPr>
                <w:rFonts w:ascii="Times New Roman" w:hAnsi="Times New Roman"/>
                <w:color w:val="000000"/>
                <w:sz w:val="19"/>
                <w:szCs w:val="19"/>
                <w:lang w:val="ru-RU"/>
              </w:rPr>
              <w:t xml:space="preserve">  С любой точки доступа для авторизованных пользователей</w:t>
            </w:r>
          </w:p>
        </w:tc>
      </w:tr>
    </w:tbl>
    <w:p w:rsidR="006417BE" w:rsidRPr="0083107D" w:rsidRDefault="006417BE" w:rsidP="00F53FCA">
      <w:pPr>
        <w:spacing w:before="120" w:after="0"/>
        <w:ind w:left="476" w:hanging="295"/>
        <w:jc w:val="both"/>
        <w:rPr>
          <w:rFonts w:ascii="Times New Roman" w:hAnsi="Times New Roman"/>
          <w:sz w:val="20"/>
          <w:szCs w:val="20"/>
          <w:lang w:val="ru-RU"/>
        </w:rPr>
      </w:pPr>
      <w:r w:rsidRPr="0083107D">
        <w:rPr>
          <w:rFonts w:ascii="Times New Roman" w:hAnsi="Times New Roman"/>
          <w:sz w:val="20"/>
          <w:szCs w:val="20"/>
          <w:lang w:val="ru-RU"/>
        </w:rPr>
        <w:t xml:space="preserve">* - в правом крайнем столбце таблицы указано количество экземпляров литературы в научно-технической библиотеке ДГТУ; ЭБС – означает, что книга представлена в библиотеке в электронном виде </w:t>
      </w:r>
    </w:p>
    <w:p w:rsidR="006417BE" w:rsidRPr="00F53FCA" w:rsidRDefault="006417BE" w:rsidP="00F53FCA">
      <w:pPr>
        <w:rPr>
          <w:sz w:val="2"/>
          <w:lang w:val="ru-RU"/>
        </w:rPr>
      </w:pPr>
    </w:p>
    <w:sectPr w:rsidR="006417BE" w:rsidRPr="00F53FCA" w:rsidSect="006E1FBA">
      <w:pgSz w:w="11907" w:h="16840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453"/>
    <w:rsid w:val="0002418B"/>
    <w:rsid w:val="00195199"/>
    <w:rsid w:val="001F0BC7"/>
    <w:rsid w:val="002E123C"/>
    <w:rsid w:val="006417BE"/>
    <w:rsid w:val="006E1FBA"/>
    <w:rsid w:val="007F7A2F"/>
    <w:rsid w:val="0083107D"/>
    <w:rsid w:val="00A716B5"/>
    <w:rsid w:val="00B405AC"/>
    <w:rsid w:val="00D31453"/>
    <w:rsid w:val="00E209E2"/>
    <w:rsid w:val="00F22CBB"/>
    <w:rsid w:val="00F53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3C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301</TotalTime>
  <Pages>1</Pages>
  <Words>492</Words>
  <Characters>2809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2018-2019_b220301ОЗМТ_32_1-18_plx_Неравновесные процессы и фазовые переходы</dc:title>
  <dc:subject/>
  <dc:creator>FastReport.NET</dc:creator>
  <cp:keywords/>
  <dc:description/>
  <cp:lastModifiedBy>ОЛЕГ</cp:lastModifiedBy>
  <cp:revision>5</cp:revision>
  <dcterms:created xsi:type="dcterms:W3CDTF">2020-12-02T16:58:00Z</dcterms:created>
  <dcterms:modified xsi:type="dcterms:W3CDTF">2020-12-02T21:53:00Z</dcterms:modified>
</cp:coreProperties>
</file>